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F2E" w:rsidRPr="0074661C" w:rsidRDefault="00106F2E" w:rsidP="00106F2E">
      <w:pPr>
        <w:suppressAutoHyphens/>
        <w:spacing w:line="240" w:lineRule="atLeast"/>
        <w:jc w:val="center"/>
        <w:rPr>
          <w:rFonts w:ascii="Times New Roman" w:eastAsia="Times New Roman" w:hAnsi="Times New Roman" w:cs="Times New Roman"/>
          <w:b/>
          <w:bCs/>
          <w:szCs w:val="24"/>
          <w:lang w:eastAsia="uk-UA"/>
        </w:rPr>
      </w:pPr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До </w:t>
      </w:r>
      <w:proofErr w:type="spellStart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уваги</w:t>
      </w:r>
      <w:proofErr w:type="spellEnd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акціонерів</w:t>
      </w:r>
      <w:proofErr w:type="spellEnd"/>
    </w:p>
    <w:p w:rsidR="00106F2E" w:rsidRPr="0074661C" w:rsidRDefault="00106F2E" w:rsidP="00106F2E">
      <w:pPr>
        <w:suppressAutoHyphens/>
        <w:spacing w:line="240" w:lineRule="atLeast"/>
        <w:jc w:val="center"/>
        <w:rPr>
          <w:rFonts w:ascii="Times New Roman" w:eastAsia="Times New Roman" w:hAnsi="Times New Roman" w:cs="Times New Roman"/>
          <w:bCs/>
          <w:szCs w:val="24"/>
          <w:lang w:eastAsia="uk-UA"/>
        </w:rPr>
      </w:pPr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Приватного </w:t>
      </w:r>
      <w:proofErr w:type="spellStart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акціонерного</w:t>
      </w:r>
      <w:proofErr w:type="spellEnd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>товариства</w:t>
      </w:r>
      <w:proofErr w:type="spellEnd"/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 "КОСМЕД"</w:t>
      </w:r>
    </w:p>
    <w:p w:rsidR="00106F2E" w:rsidRPr="0074661C" w:rsidRDefault="00106F2E" w:rsidP="00106F2E">
      <w:pPr>
        <w:suppressAutoHyphens/>
        <w:spacing w:line="240" w:lineRule="atLeast"/>
        <w:jc w:val="center"/>
        <w:rPr>
          <w:rFonts w:ascii="Times New Roman" w:eastAsia="Times New Roman" w:hAnsi="Times New Roman" w:cs="Times New Roman"/>
          <w:bCs/>
          <w:szCs w:val="24"/>
          <w:lang w:eastAsia="uk-UA"/>
        </w:rPr>
      </w:pPr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(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далі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 – 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Товариство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, 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місцезнаходження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: 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Україна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, м. 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Київ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, 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вул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. </w:t>
      </w: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Сирецька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, 49 Г, </w:t>
      </w:r>
    </w:p>
    <w:p w:rsidR="00106F2E" w:rsidRPr="0074661C" w:rsidRDefault="00106F2E" w:rsidP="00106F2E">
      <w:pPr>
        <w:suppressAutoHyphens/>
        <w:spacing w:line="240" w:lineRule="atLeast"/>
        <w:jc w:val="center"/>
        <w:rPr>
          <w:rFonts w:ascii="Times New Roman" w:eastAsia="Times New Roman" w:hAnsi="Times New Roman" w:cs="Times New Roman"/>
          <w:bCs/>
          <w:szCs w:val="24"/>
          <w:lang w:eastAsia="uk-UA"/>
        </w:rPr>
      </w:pPr>
      <w:proofErr w:type="spellStart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>ідентифікаційний</w:t>
      </w:r>
      <w:proofErr w:type="spellEnd"/>
      <w:r w:rsidRPr="0074661C">
        <w:rPr>
          <w:rFonts w:ascii="Times New Roman" w:eastAsia="Times New Roman" w:hAnsi="Times New Roman" w:cs="Times New Roman"/>
          <w:bCs/>
          <w:szCs w:val="24"/>
          <w:lang w:eastAsia="uk-UA"/>
        </w:rPr>
        <w:t xml:space="preserve"> код 31841350)</w:t>
      </w:r>
    </w:p>
    <w:p w:rsidR="00106F2E" w:rsidRPr="0074661C" w:rsidRDefault="00106F2E" w:rsidP="00106F2E">
      <w:pPr>
        <w:suppressAutoHyphens/>
        <w:spacing w:line="240" w:lineRule="atLeast"/>
        <w:jc w:val="center"/>
        <w:rPr>
          <w:rFonts w:ascii="Times New Roman" w:eastAsia="Times New Roman" w:hAnsi="Times New Roman" w:cs="Times New Roman"/>
          <w:bCs/>
          <w:szCs w:val="24"/>
          <w:lang w:eastAsia="uk-UA"/>
        </w:rPr>
      </w:pPr>
    </w:p>
    <w:p w:rsidR="00106F2E" w:rsidRPr="00F14BE9" w:rsidRDefault="00106F2E" w:rsidP="00106F2E">
      <w:pPr>
        <w:suppressAutoHyphens/>
        <w:spacing w:line="240" w:lineRule="atLeast"/>
        <w:ind w:right="28" w:firstLine="708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Товариство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повідомляє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="00DB3BA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далі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–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які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відбудуться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08 </w:t>
      </w:r>
      <w:proofErr w:type="spellStart"/>
      <w:r w:rsidR="00DB3BA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жовтня</w:t>
      </w:r>
      <w:proofErr w:type="spellEnd"/>
      <w:r w:rsidR="00DB3BA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20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21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року о 1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4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:00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годині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адресою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м.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Київ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вул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Сирецька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49 Г,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актовий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зал.</w:t>
      </w:r>
    </w:p>
    <w:p w:rsidR="00106F2E" w:rsidRPr="00F14BE9" w:rsidRDefault="00106F2E" w:rsidP="00106F2E">
      <w:pPr>
        <w:suppressAutoHyphens/>
        <w:spacing w:line="240" w:lineRule="atLeast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Реєстрація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представників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які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прибули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для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участі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 </w:t>
      </w:r>
      <w:proofErr w:type="spellStart"/>
      <w:r w:rsidR="00DB3BA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зборах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відбудеться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місцем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08 </w:t>
      </w:r>
      <w:proofErr w:type="spellStart"/>
      <w:r w:rsidR="00DB3BA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жовтня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21 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року з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13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:00 до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13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:45. </w:t>
      </w:r>
    </w:p>
    <w:p w:rsidR="00106F2E" w:rsidRPr="00F14BE9" w:rsidRDefault="00106F2E" w:rsidP="00106F2E">
      <w:pPr>
        <w:suppressAutoHyphens/>
        <w:spacing w:line="240" w:lineRule="atLeast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Дата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складення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переліку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які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мають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право на участь у </w:t>
      </w:r>
      <w:proofErr w:type="spellStart"/>
      <w:r w:rsidR="00DB3BA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зборах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24 годин 00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хвилин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1D7838">
        <w:rPr>
          <w:rFonts w:ascii="Times New Roman" w:eastAsia="Times New Roman" w:hAnsi="Times New Roman" w:cs="Times New Roman"/>
          <w:shd w:val="clear" w:color="auto" w:fill="FFFFFF"/>
          <w:lang w:eastAsia="ru-RU"/>
        </w:rPr>
        <w:t>04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="001D783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жовтня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21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року. </w:t>
      </w:r>
    </w:p>
    <w:p w:rsidR="00106F2E" w:rsidRPr="00F14BE9" w:rsidRDefault="00106F2E" w:rsidP="00106F2E">
      <w:pPr>
        <w:suppressAutoHyphens/>
        <w:spacing w:line="240" w:lineRule="atLeast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Для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участі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 </w:t>
      </w:r>
      <w:proofErr w:type="spellStart"/>
      <w:r w:rsidR="00DB3BA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зборах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акціонерам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необхідно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при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собі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документ,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що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посвідчує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особу.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Представникам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потрібно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документ,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що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посвідчує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особу, та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довіреність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право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участі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 </w:t>
      </w:r>
      <w:proofErr w:type="spellStart"/>
      <w:r w:rsidR="00DB3BA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зборах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proofErr w:type="gram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оформлену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відповідності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законодавства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України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Довіреність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право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участі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голосування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зборах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акціонерного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товариства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може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містити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завдання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щодо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голосування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тобто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перелік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порядку денного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із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зазначенням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того, як і </w:t>
      </w:r>
      <w:proofErr w:type="gram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 яке</w:t>
      </w:r>
      <w:proofErr w:type="gram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якого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)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рішення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потрібно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проголосувати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</w:p>
    <w:p w:rsidR="00106F2E" w:rsidRPr="00F14BE9" w:rsidRDefault="00106F2E" w:rsidP="00106F2E">
      <w:pPr>
        <w:suppressAutoHyphens/>
        <w:spacing w:line="240" w:lineRule="atLeast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має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право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надати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довіреність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право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участі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голосування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зборах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декільком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своїм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представникам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в межах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загального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розміру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належного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йому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пакета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акцій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106F2E" w:rsidRPr="00F14BE9" w:rsidRDefault="00106F2E" w:rsidP="00106F2E">
      <w:pPr>
        <w:suppressAutoHyphens/>
        <w:spacing w:line="240" w:lineRule="auto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мають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право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направляти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письмові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запитання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щодо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включених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gram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 проекту</w:t>
      </w:r>
      <w:proofErr w:type="gram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порядку денного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та порядку денного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Під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час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підготовки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</w:t>
      </w:r>
      <w:proofErr w:type="spellStart"/>
      <w:r w:rsidR="00DB3BA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мають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право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ознайомитися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матеріалами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="00DB3BA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 та документами,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необхідними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для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прийняття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рішень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порядку денного </w:t>
      </w:r>
      <w:proofErr w:type="spellStart"/>
      <w:r w:rsidR="00DB3BA4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Ознайомлення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документами,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необхідними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для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прийняття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рішень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порядку денного,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відбувається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починаючи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надіслання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даного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повідомлення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="003372C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робочі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дні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понеділка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 </w:t>
      </w:r>
      <w:proofErr w:type="spellStart"/>
      <w:proofErr w:type="gram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п'ятницю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у</w:t>
      </w:r>
      <w:proofErr w:type="gram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робочий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час з 9.00 до 18.00 за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адресою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 м.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Київ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вул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Сирецька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49 Г,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актовий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зал, за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заявою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ім'я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Голови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правління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Товариства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В день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="003372C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ознайомлення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матеріалами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="003372C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 та документами,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необхідними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для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прийняття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рішень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порядку денного,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відбувається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також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місці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="003372C3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чергових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 з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13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:00 до </w:t>
      </w: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13</w:t>
      </w: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:45.</w:t>
      </w:r>
    </w:p>
    <w:p w:rsidR="00106F2E" w:rsidRPr="00F14BE9" w:rsidRDefault="00106F2E" w:rsidP="00106F2E">
      <w:pPr>
        <w:suppressAutoHyphens/>
        <w:spacing w:line="240" w:lineRule="auto"/>
        <w:ind w:right="28"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Відповідальна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особа за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ознайомлення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 документами – Лавров Вячеслав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Веніамінович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Додаткову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інформацію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можливо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отримати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за телефоном: (044) 537-35-24. </w:t>
      </w:r>
    </w:p>
    <w:p w:rsidR="00106F2E" w:rsidRPr="00F14BE9" w:rsidRDefault="00106F2E" w:rsidP="00106F2E">
      <w:pPr>
        <w:suppressAutoHyphens/>
        <w:spacing w:line="240" w:lineRule="auto"/>
        <w:ind w:right="28"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Кожний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акціонер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має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право не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пізніше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ніж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за 20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днів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до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дати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</w:t>
      </w:r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внести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пропозиції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щодо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включених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gram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до проекту</w:t>
      </w:r>
      <w:proofErr w:type="gram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порядку денного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</w:t>
      </w:r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а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також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не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пізніше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ніж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за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сім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днів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до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дати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проведення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загальних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зборів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щодо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нових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кандидатів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до складу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органів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товариства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кількість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яких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не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може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перевищувати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кількісного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складу кожного з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органів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.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Пропозиції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щодо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включення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нових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gram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до проекту</w:t>
      </w:r>
      <w:proofErr w:type="gram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порядку денного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повинні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містити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відповідні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проекти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рішень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з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цих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.</w:t>
      </w:r>
    </w:p>
    <w:p w:rsidR="00106F2E" w:rsidRPr="00F14BE9" w:rsidRDefault="00106F2E" w:rsidP="00106F2E">
      <w:pPr>
        <w:suppressAutoHyphens/>
        <w:spacing w:line="240" w:lineRule="auto"/>
        <w:ind w:right="28"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Пропозиції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подаються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в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письмовій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формі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із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зазначенням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прізвища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(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найменування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)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акціонера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який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її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вносить,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кількості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, типу та/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або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класу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належних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йому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акцій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змісту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пропозиції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до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питання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та/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або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проекту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рішення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а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також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кількості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, типу та/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або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класу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акцій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що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належать кандидату,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який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пропонується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цим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акціонером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gram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до складу</w:t>
      </w:r>
      <w:proofErr w:type="gram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органів</w:t>
      </w:r>
      <w:proofErr w:type="spellEnd"/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</w:t>
      </w:r>
      <w:r w:rsidRPr="00F14BE9">
        <w:rPr>
          <w:rFonts w:ascii="Times New Roman" w:eastAsia="Times New Roman" w:hAnsi="Times New Roman"/>
          <w:shd w:val="clear" w:color="auto" w:fill="FFFFFF"/>
          <w:lang w:eastAsia="ru-RU"/>
        </w:rPr>
        <w:t>.</w:t>
      </w:r>
    </w:p>
    <w:p w:rsidR="00106F2E" w:rsidRDefault="00106F2E" w:rsidP="00106F2E">
      <w:pPr>
        <w:suppressAutoHyphens/>
        <w:spacing w:line="240" w:lineRule="atLeast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Адреса веб-сайту, на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якому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розміщена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інформація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gram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  проектом</w:t>
      </w:r>
      <w:proofErr w:type="gram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рішень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щодо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кожного  з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питань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proofErr w:type="spellStart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>включених</w:t>
      </w:r>
      <w:proofErr w:type="spellEnd"/>
      <w:r w:rsidRPr="00F14BE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до проекту порядку денного - cosmed.ua</w:t>
      </w:r>
    </w:p>
    <w:p w:rsidR="00E53012" w:rsidRPr="00E53012" w:rsidRDefault="00E53012" w:rsidP="00E53012">
      <w:pPr>
        <w:suppressAutoHyphens/>
        <w:spacing w:line="240" w:lineRule="atLeast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E53012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Загальна кількість акцій та голосуючих акцій станом на дату складання переліку осіб, яким надсилається повідомлення про проведенн</w:t>
      </w:r>
      <w:r w:rsidR="00665178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я загальних зборів: станом на 27</w:t>
      </w:r>
      <w:r w:rsidRPr="00E53012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.0</w:t>
      </w:r>
      <w:r w:rsidR="00665178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8</w:t>
      </w:r>
      <w:r w:rsidRPr="00E53012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.20</w:t>
      </w:r>
      <w:r w:rsidR="00A142E1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21</w:t>
      </w:r>
      <w:r w:rsidRPr="00E53012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 р. загальна кількість простих акцій становить 12 000 000 штук, кількість голосуючих акцій становить 12 000 000 штук.</w:t>
      </w:r>
    </w:p>
    <w:p w:rsidR="00E53012" w:rsidRPr="00E53012" w:rsidRDefault="00E53012" w:rsidP="00106F2E">
      <w:pPr>
        <w:suppressAutoHyphens/>
        <w:spacing w:line="240" w:lineRule="atLeast"/>
        <w:ind w:firstLine="70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</w:p>
    <w:p w:rsidR="00106F2E" w:rsidRPr="00A11308" w:rsidRDefault="00106F2E" w:rsidP="00106F2E">
      <w:pPr>
        <w:suppressAutoHyphens/>
        <w:spacing w:line="240" w:lineRule="atLeast"/>
        <w:ind w:right="28"/>
        <w:jc w:val="center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Перелік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питань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, </w:t>
      </w: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що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виносяться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 на </w:t>
      </w: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голосування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 на </w:t>
      </w: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Загальних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>зборах</w:t>
      </w:r>
      <w:proofErr w:type="spellEnd"/>
      <w:r w:rsidRPr="0074661C">
        <w:rPr>
          <w:rFonts w:ascii="Times New Roman" w:eastAsia="Times New Roman" w:hAnsi="Times New Roman" w:cs="Times New Roman"/>
          <w:b/>
          <w:szCs w:val="24"/>
          <w:lang w:eastAsia="uk-UA"/>
        </w:rPr>
        <w:t xml:space="preserve"> (проект п</w:t>
      </w:r>
      <w:r w:rsidRPr="0074661C">
        <w:rPr>
          <w:rFonts w:ascii="Times New Roman" w:eastAsia="Times New Roman" w:hAnsi="Times New Roman" w:cs="Times New Roman"/>
          <w:b/>
          <w:bCs/>
          <w:szCs w:val="24"/>
          <w:lang w:eastAsia="uk-UA"/>
        </w:rPr>
        <w:t xml:space="preserve">орядку денного): </w:t>
      </w:r>
    </w:p>
    <w:p w:rsidR="00665178" w:rsidRPr="002A45F8" w:rsidRDefault="00665178" w:rsidP="00665178">
      <w:pPr>
        <w:numPr>
          <w:ilvl w:val="0"/>
          <w:numId w:val="7"/>
        </w:numPr>
        <w:suppressAutoHyphens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Про </w:t>
      </w:r>
      <w:proofErr w:type="spellStart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затвердження</w:t>
      </w:r>
      <w:proofErr w:type="spellEnd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кількісного</w:t>
      </w:r>
      <w:proofErr w:type="spellEnd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складу та </w:t>
      </w:r>
      <w:proofErr w:type="spellStart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обрання</w:t>
      </w:r>
      <w:proofErr w:type="spellEnd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членів</w:t>
      </w:r>
      <w:proofErr w:type="spellEnd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лічильної</w:t>
      </w:r>
      <w:proofErr w:type="spellEnd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комісії</w:t>
      </w:r>
      <w:proofErr w:type="spellEnd"/>
      <w:r w:rsidRPr="002A45F8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665178" w:rsidRPr="00E35ADB" w:rsidRDefault="00665178" w:rsidP="00665178">
      <w:pPr>
        <w:numPr>
          <w:ilvl w:val="0"/>
          <w:numId w:val="7"/>
        </w:numPr>
        <w:suppressAutoHyphens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Про </w:t>
      </w:r>
      <w:proofErr w:type="spellStart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обрання</w:t>
      </w:r>
      <w:proofErr w:type="spellEnd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секретаря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позачергових</w:t>
      </w:r>
      <w:proofErr w:type="spellEnd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Загальних</w:t>
      </w:r>
      <w:proofErr w:type="spellEnd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зборів</w:t>
      </w:r>
      <w:proofErr w:type="spellEnd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акціонерів</w:t>
      </w:r>
      <w:proofErr w:type="spellEnd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>ПрАТ</w:t>
      </w:r>
      <w:proofErr w:type="spellEnd"/>
      <w:r w:rsidRPr="00E35ADB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«КОСМЕД».</w:t>
      </w:r>
    </w:p>
    <w:p w:rsidR="00665178" w:rsidRPr="00E13B46" w:rsidRDefault="00665178" w:rsidP="00665178">
      <w:pPr>
        <w:numPr>
          <w:ilvl w:val="0"/>
          <w:numId w:val="7"/>
        </w:numPr>
        <w:suppressAutoHyphens/>
        <w:jc w:val="both"/>
        <w:rPr>
          <w:rFonts w:ascii="Times New Roman" w:eastAsia="Times New Roman" w:hAnsi="Times New Roman" w:cs="Times New Roman"/>
          <w:lang w:eastAsia="uk-UA"/>
        </w:rPr>
      </w:pPr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Про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затвердження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регламенту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проведення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зборів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та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затвердження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порядку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голосування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поза</w:t>
      </w:r>
      <w:r w:rsidRPr="002A45F8">
        <w:rPr>
          <w:rFonts w:ascii="Times New Roman" w:eastAsia="Times New Roman" w:hAnsi="Times New Roman" w:cs="Times New Roman"/>
          <w:iCs/>
          <w:lang w:eastAsia="uk-UA"/>
        </w:rPr>
        <w:t>чергових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загальних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зборах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акціонерів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2A45F8">
        <w:rPr>
          <w:rFonts w:ascii="Times New Roman" w:eastAsia="Times New Roman" w:hAnsi="Times New Roman" w:cs="Times New Roman"/>
          <w:iCs/>
          <w:lang w:eastAsia="uk-UA"/>
        </w:rPr>
        <w:t>Товариства</w:t>
      </w:r>
      <w:proofErr w:type="spellEnd"/>
      <w:r w:rsidRPr="002A45F8">
        <w:rPr>
          <w:rFonts w:ascii="Times New Roman" w:eastAsia="Times New Roman" w:hAnsi="Times New Roman" w:cs="Times New Roman"/>
          <w:iCs/>
          <w:lang w:eastAsia="uk-UA"/>
        </w:rPr>
        <w:t>.</w:t>
      </w:r>
    </w:p>
    <w:p w:rsidR="00665178" w:rsidRPr="00E13B46" w:rsidRDefault="00665178" w:rsidP="00665178">
      <w:pPr>
        <w:pStyle w:val="a4"/>
        <w:numPr>
          <w:ilvl w:val="0"/>
          <w:numId w:val="7"/>
        </w:numPr>
        <w:suppressAutoHyphens w:val="0"/>
        <w:spacing w:after="200" w:line="276" w:lineRule="auto"/>
        <w:rPr>
          <w:lang w:eastAsia="uk-UA"/>
        </w:rPr>
      </w:pPr>
      <w:proofErr w:type="spellStart"/>
      <w:r>
        <w:rPr>
          <w:lang w:eastAsia="uk-UA"/>
        </w:rPr>
        <w:lastRenderedPageBreak/>
        <w:t>С</w:t>
      </w:r>
      <w:r w:rsidRPr="00E13B46">
        <w:rPr>
          <w:lang w:eastAsia="uk-UA"/>
        </w:rPr>
        <w:t>хвалення</w:t>
      </w:r>
      <w:proofErr w:type="spellEnd"/>
      <w:r w:rsidRPr="00E13B46">
        <w:rPr>
          <w:lang w:eastAsia="uk-UA"/>
        </w:rPr>
        <w:t xml:space="preserve"> договору про </w:t>
      </w:r>
      <w:proofErr w:type="spellStart"/>
      <w:r w:rsidRPr="00E13B46">
        <w:rPr>
          <w:lang w:eastAsia="uk-UA"/>
        </w:rPr>
        <w:t>зміну</w:t>
      </w:r>
      <w:proofErr w:type="spellEnd"/>
      <w:r w:rsidRPr="00E13B46">
        <w:rPr>
          <w:lang w:eastAsia="uk-UA"/>
        </w:rPr>
        <w:t xml:space="preserve"> № 1 до договору про </w:t>
      </w:r>
      <w:proofErr w:type="spellStart"/>
      <w:r w:rsidRPr="00E13B46">
        <w:rPr>
          <w:lang w:eastAsia="uk-UA"/>
        </w:rPr>
        <w:t>надання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банківських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послуг</w:t>
      </w:r>
      <w:proofErr w:type="spellEnd"/>
      <w:r w:rsidRPr="00E13B46">
        <w:rPr>
          <w:lang w:eastAsia="uk-UA"/>
        </w:rPr>
        <w:t xml:space="preserve"> № CR 21-423/28-2, </w:t>
      </w:r>
      <w:proofErr w:type="spellStart"/>
      <w:r w:rsidRPr="00E13B46">
        <w:rPr>
          <w:lang w:eastAsia="uk-UA"/>
        </w:rPr>
        <w:t>укладеного</w:t>
      </w:r>
      <w:proofErr w:type="spellEnd"/>
      <w:r w:rsidRPr="00E13B46">
        <w:rPr>
          <w:lang w:eastAsia="uk-UA"/>
        </w:rPr>
        <w:t xml:space="preserve"> 25.05.2021 р. </w:t>
      </w:r>
      <w:proofErr w:type="spellStart"/>
      <w:r w:rsidRPr="00E13B46">
        <w:rPr>
          <w:lang w:eastAsia="uk-UA"/>
        </w:rPr>
        <w:t>між</w:t>
      </w:r>
      <w:proofErr w:type="spellEnd"/>
      <w:r w:rsidRPr="00E13B46">
        <w:rPr>
          <w:lang w:eastAsia="uk-UA"/>
        </w:rPr>
        <w:t xml:space="preserve"> </w:t>
      </w:r>
      <w:proofErr w:type="spellStart"/>
      <w:r>
        <w:rPr>
          <w:lang w:eastAsia="uk-UA"/>
        </w:rPr>
        <w:t>ПрАТ</w:t>
      </w:r>
      <w:proofErr w:type="spellEnd"/>
      <w:r>
        <w:rPr>
          <w:lang w:eastAsia="uk-UA"/>
        </w:rPr>
        <w:t xml:space="preserve"> «Космед» та АТ «ОТП Банк», </w:t>
      </w:r>
      <w:proofErr w:type="spellStart"/>
      <w:r>
        <w:rPr>
          <w:lang w:eastAsia="uk-UA"/>
        </w:rPr>
        <w:t>що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перевищує</w:t>
      </w:r>
      <w:proofErr w:type="spellEnd"/>
      <w:r>
        <w:rPr>
          <w:lang w:eastAsia="uk-UA"/>
        </w:rPr>
        <w:t xml:space="preserve"> 25% </w:t>
      </w:r>
      <w:proofErr w:type="spellStart"/>
      <w:r w:rsidRPr="00E13B46">
        <w:rPr>
          <w:lang w:eastAsia="uk-UA"/>
        </w:rPr>
        <w:t>вартості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активів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Товариства</w:t>
      </w:r>
      <w:proofErr w:type="spellEnd"/>
      <w:r w:rsidRPr="00E13B46">
        <w:rPr>
          <w:lang w:eastAsia="uk-UA"/>
        </w:rPr>
        <w:t xml:space="preserve"> за </w:t>
      </w:r>
      <w:proofErr w:type="spellStart"/>
      <w:r w:rsidRPr="00E13B46">
        <w:rPr>
          <w:lang w:eastAsia="uk-UA"/>
        </w:rPr>
        <w:t>даними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ос</w:t>
      </w:r>
      <w:r>
        <w:rPr>
          <w:lang w:eastAsia="uk-UA"/>
        </w:rPr>
        <w:t>танньої</w:t>
      </w:r>
      <w:proofErr w:type="spellEnd"/>
      <w:r>
        <w:rPr>
          <w:lang w:eastAsia="uk-UA"/>
        </w:rPr>
        <w:t xml:space="preserve">   </w:t>
      </w:r>
      <w:proofErr w:type="spellStart"/>
      <w:proofErr w:type="gramStart"/>
      <w:r>
        <w:rPr>
          <w:lang w:eastAsia="uk-UA"/>
        </w:rPr>
        <w:t>річної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фінансової</w:t>
      </w:r>
      <w:proofErr w:type="spellEnd"/>
      <w:proofErr w:type="gramEnd"/>
      <w:r>
        <w:rPr>
          <w:lang w:eastAsia="uk-UA"/>
        </w:rPr>
        <w:t xml:space="preserve">  </w:t>
      </w:r>
      <w:proofErr w:type="spellStart"/>
      <w:r w:rsidRPr="00E13B46">
        <w:rPr>
          <w:lang w:eastAsia="uk-UA"/>
        </w:rPr>
        <w:t>звітності</w:t>
      </w:r>
      <w:proofErr w:type="spellEnd"/>
      <w:r>
        <w:rPr>
          <w:lang w:eastAsia="uk-UA"/>
        </w:rPr>
        <w:t>.</w:t>
      </w:r>
    </w:p>
    <w:p w:rsidR="00665178" w:rsidRPr="00E13B46" w:rsidRDefault="00665178" w:rsidP="00665178">
      <w:pPr>
        <w:pStyle w:val="a4"/>
        <w:numPr>
          <w:ilvl w:val="0"/>
          <w:numId w:val="7"/>
        </w:numPr>
        <w:suppressAutoHyphens w:val="0"/>
        <w:spacing w:after="200" w:line="276" w:lineRule="auto"/>
        <w:rPr>
          <w:lang w:eastAsia="uk-UA"/>
        </w:rPr>
      </w:pPr>
      <w:proofErr w:type="spellStart"/>
      <w:r>
        <w:rPr>
          <w:lang w:eastAsia="uk-UA"/>
        </w:rPr>
        <w:t>Н</w:t>
      </w:r>
      <w:r w:rsidRPr="00E13B46">
        <w:rPr>
          <w:lang w:eastAsia="uk-UA"/>
        </w:rPr>
        <w:t>адання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згоди</w:t>
      </w:r>
      <w:proofErr w:type="spellEnd"/>
      <w:r w:rsidRPr="00E13B46">
        <w:rPr>
          <w:lang w:eastAsia="uk-UA"/>
        </w:rPr>
        <w:t xml:space="preserve"> на </w:t>
      </w:r>
      <w:proofErr w:type="spellStart"/>
      <w:r w:rsidRPr="00E13B46">
        <w:rPr>
          <w:lang w:eastAsia="uk-UA"/>
        </w:rPr>
        <w:t>укладення</w:t>
      </w:r>
      <w:proofErr w:type="spellEnd"/>
      <w:r w:rsidRPr="00E13B46">
        <w:rPr>
          <w:lang w:eastAsia="uk-UA"/>
        </w:rPr>
        <w:t xml:space="preserve"> в </w:t>
      </w:r>
      <w:proofErr w:type="spellStart"/>
      <w:r w:rsidRPr="00E13B46">
        <w:rPr>
          <w:lang w:eastAsia="uk-UA"/>
        </w:rPr>
        <w:t>майбутньому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договорів</w:t>
      </w:r>
      <w:proofErr w:type="spellEnd"/>
      <w:r w:rsidRPr="00E13B46">
        <w:rPr>
          <w:lang w:eastAsia="uk-UA"/>
        </w:rPr>
        <w:t xml:space="preserve"> про </w:t>
      </w:r>
      <w:proofErr w:type="spellStart"/>
      <w:r w:rsidRPr="00E13B46">
        <w:rPr>
          <w:lang w:eastAsia="uk-UA"/>
        </w:rPr>
        <w:t>зміну</w:t>
      </w:r>
      <w:proofErr w:type="spellEnd"/>
      <w:r w:rsidRPr="00E13B46">
        <w:rPr>
          <w:lang w:eastAsia="uk-UA"/>
        </w:rPr>
        <w:t xml:space="preserve"> </w:t>
      </w:r>
      <w:proofErr w:type="gramStart"/>
      <w:r w:rsidRPr="00E13B46">
        <w:rPr>
          <w:lang w:eastAsia="uk-UA"/>
        </w:rPr>
        <w:t>до договору</w:t>
      </w:r>
      <w:proofErr w:type="gramEnd"/>
      <w:r w:rsidRPr="00E13B46">
        <w:rPr>
          <w:lang w:eastAsia="uk-UA"/>
        </w:rPr>
        <w:t xml:space="preserve"> про </w:t>
      </w:r>
      <w:proofErr w:type="spellStart"/>
      <w:r w:rsidRPr="00E13B46">
        <w:rPr>
          <w:lang w:eastAsia="uk-UA"/>
        </w:rPr>
        <w:t>надання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банківських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послуг</w:t>
      </w:r>
      <w:proofErr w:type="spellEnd"/>
      <w:r w:rsidRPr="00E13B46">
        <w:rPr>
          <w:lang w:eastAsia="uk-UA"/>
        </w:rPr>
        <w:t xml:space="preserve"> № CR 21-423/28-2 та договору про </w:t>
      </w:r>
      <w:proofErr w:type="spellStart"/>
      <w:r w:rsidRPr="00E13B46">
        <w:rPr>
          <w:lang w:eastAsia="uk-UA"/>
        </w:rPr>
        <w:t>надання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банківських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послуг</w:t>
      </w:r>
      <w:proofErr w:type="spellEnd"/>
      <w:r w:rsidRPr="00E13B46">
        <w:rPr>
          <w:lang w:eastAsia="uk-UA"/>
        </w:rPr>
        <w:t xml:space="preserve"> № CR 21-424/28-2, </w:t>
      </w:r>
      <w:proofErr w:type="spellStart"/>
      <w:r w:rsidRPr="00E13B46">
        <w:rPr>
          <w:lang w:eastAsia="uk-UA"/>
        </w:rPr>
        <w:t>укладених</w:t>
      </w:r>
      <w:proofErr w:type="spellEnd"/>
      <w:r w:rsidRPr="00E13B46">
        <w:rPr>
          <w:lang w:eastAsia="uk-UA"/>
        </w:rPr>
        <w:t xml:space="preserve"> 25.05.2021 р. </w:t>
      </w:r>
      <w:proofErr w:type="spellStart"/>
      <w:r w:rsidRPr="00E13B46">
        <w:rPr>
          <w:lang w:eastAsia="uk-UA"/>
        </w:rPr>
        <w:t>між</w:t>
      </w:r>
      <w:proofErr w:type="spellEnd"/>
      <w:r w:rsidRPr="00E13B46">
        <w:rPr>
          <w:lang w:eastAsia="uk-UA"/>
        </w:rPr>
        <w:t xml:space="preserve"> </w:t>
      </w:r>
      <w:proofErr w:type="spellStart"/>
      <w:r>
        <w:rPr>
          <w:lang w:eastAsia="uk-UA"/>
        </w:rPr>
        <w:t>ПрАТ</w:t>
      </w:r>
      <w:proofErr w:type="spellEnd"/>
      <w:r>
        <w:rPr>
          <w:lang w:eastAsia="uk-UA"/>
        </w:rPr>
        <w:t xml:space="preserve"> «Космед» та АТ «ОТП Банк», </w:t>
      </w:r>
      <w:proofErr w:type="spellStart"/>
      <w:r>
        <w:rPr>
          <w:lang w:eastAsia="uk-UA"/>
        </w:rPr>
        <w:t>гранична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сукупна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вартість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договорів</w:t>
      </w:r>
      <w:proofErr w:type="spellEnd"/>
      <w:r>
        <w:rPr>
          <w:lang w:eastAsia="uk-UA"/>
        </w:rPr>
        <w:t xml:space="preserve"> 30 </w:t>
      </w:r>
      <w:proofErr w:type="spellStart"/>
      <w:r>
        <w:rPr>
          <w:lang w:eastAsia="uk-UA"/>
        </w:rPr>
        <w:t>мільйонів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гривень</w:t>
      </w:r>
      <w:proofErr w:type="spellEnd"/>
      <w:r>
        <w:rPr>
          <w:lang w:eastAsia="uk-UA"/>
        </w:rPr>
        <w:t xml:space="preserve">. </w:t>
      </w:r>
    </w:p>
    <w:p w:rsidR="00106F2E" w:rsidRDefault="00106F2E" w:rsidP="00106F2E">
      <w:pPr>
        <w:suppressAutoHyphens/>
        <w:spacing w:line="240" w:lineRule="atLeast"/>
        <w:jc w:val="right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665178" w:rsidRPr="00F87A68" w:rsidRDefault="00665178" w:rsidP="00665178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bookmarkStart w:id="0" w:name="n1585"/>
      <w:bookmarkEnd w:id="0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Проект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рішення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щодо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першого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проекту порядку денного</w:t>
      </w:r>
    </w:p>
    <w:p w:rsidR="00665178" w:rsidRPr="0067739E" w:rsidRDefault="00665178" w:rsidP="00665178">
      <w:pPr>
        <w:suppressAutoHyphens/>
        <w:ind w:right="5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          «</w:t>
      </w:r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Про </w:t>
      </w:r>
      <w:proofErr w:type="spellStart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затвердження</w:t>
      </w:r>
      <w:proofErr w:type="spellEnd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кількісного</w:t>
      </w:r>
      <w:proofErr w:type="spellEnd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складу та </w:t>
      </w:r>
      <w:proofErr w:type="spellStart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обрання</w:t>
      </w:r>
      <w:proofErr w:type="spellEnd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членів</w:t>
      </w:r>
      <w:proofErr w:type="spellEnd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лічильної</w:t>
      </w:r>
      <w:proofErr w:type="spellEnd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комісії</w:t>
      </w:r>
      <w:proofErr w:type="spellEnd"/>
      <w:r>
        <w:rPr>
          <w:rFonts w:ascii="Times New Roman" w:eastAsia="Times New Roman" w:hAnsi="Times New Roman" w:cs="Times New Roman"/>
          <w:shd w:val="clear" w:color="auto" w:fill="FFFFFF"/>
          <w:lang w:eastAsia="ru-RU"/>
        </w:rPr>
        <w:t>»</w:t>
      </w:r>
      <w:r w:rsidRPr="0074661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</w:p>
    <w:p w:rsidR="00665178" w:rsidRPr="00F87A68" w:rsidRDefault="00665178" w:rsidP="00665178">
      <w:pPr>
        <w:spacing w:line="240" w:lineRule="auto"/>
        <w:ind w:right="50"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665178" w:rsidRPr="00F87A68" w:rsidRDefault="00665178" w:rsidP="00665178">
      <w:pPr>
        <w:suppressAutoHyphens/>
        <w:spacing w:line="240" w:lineRule="auto"/>
        <w:ind w:right="50" w:firstLine="567"/>
        <w:jc w:val="both"/>
        <w:rPr>
          <w:rFonts w:ascii="Times New Roman" w:eastAsia="Times New Roman" w:hAnsi="Times New Roman" w:cs="Times New Roman"/>
        </w:rPr>
      </w:pPr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Обрати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Лічильну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комісію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у </w:t>
      </w:r>
      <w:proofErr w:type="spellStart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>складі</w:t>
      </w:r>
      <w:proofErr w:type="spellEnd"/>
      <w:r w:rsidRPr="00F87A68">
        <w:rPr>
          <w:rFonts w:ascii="Times New Roman" w:eastAsia="Times New Roman" w:hAnsi="Times New Roman" w:cs="Times New Roman"/>
          <w:color w:val="00000A"/>
          <w:lang w:eastAsia="ru-RU"/>
        </w:rPr>
        <w:t xml:space="preserve"> 1 (одна) особа: </w:t>
      </w:r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Голова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Лічильної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комісії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A"/>
          <w:lang w:eastAsia="ru-RU"/>
        </w:rPr>
        <w:t>осьян</w:t>
      </w:r>
      <w:proofErr w:type="spellEnd"/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eastAsia="ru-RU"/>
        </w:rPr>
        <w:t>Уляна</w:t>
      </w:r>
      <w:proofErr w:type="spellEnd"/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lang w:eastAsia="ru-RU"/>
        </w:rPr>
        <w:t>Григорівна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.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Встановити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,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що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повноваження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Лічильної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комісії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дійсні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 до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обрання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 нового складу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Лічильної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комісії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 на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наступних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Загальних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зборах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акціонерів</w:t>
      </w:r>
      <w:proofErr w:type="spellEnd"/>
      <w:r w:rsidRPr="00846E57">
        <w:rPr>
          <w:rFonts w:ascii="Times New Roman" w:eastAsia="Times New Roman" w:hAnsi="Times New Roman" w:cs="Times New Roman"/>
          <w:color w:val="00000A"/>
          <w:lang w:eastAsia="ru-RU"/>
        </w:rPr>
        <w:t>.</w:t>
      </w:r>
    </w:p>
    <w:p w:rsidR="00665178" w:rsidRDefault="00665178" w:rsidP="00665178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</w:pPr>
    </w:p>
    <w:p w:rsidR="00665178" w:rsidRPr="00F87A68" w:rsidRDefault="00665178" w:rsidP="00665178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Проект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рішення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щодо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другого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проекту порядку денного</w:t>
      </w:r>
    </w:p>
    <w:p w:rsidR="00665178" w:rsidRPr="00F87A68" w:rsidRDefault="00665178" w:rsidP="00665178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>«</w:t>
      </w:r>
      <w:r w:rsidRPr="0074661C">
        <w:rPr>
          <w:rFonts w:ascii="Times New Roman" w:eastAsia="Times New Roman" w:hAnsi="Times New Roman" w:cs="Times New Roman"/>
          <w:lang w:eastAsia="uk-UA"/>
        </w:rPr>
        <w:t xml:space="preserve">Про </w:t>
      </w:r>
      <w:proofErr w:type="spellStart"/>
      <w:r w:rsidRPr="0074661C">
        <w:rPr>
          <w:rFonts w:ascii="Times New Roman" w:eastAsia="Times New Roman" w:hAnsi="Times New Roman" w:cs="Times New Roman"/>
          <w:lang w:eastAsia="uk-UA"/>
        </w:rPr>
        <w:t>обрання</w:t>
      </w:r>
      <w:proofErr w:type="spellEnd"/>
      <w:r w:rsidRPr="0074661C">
        <w:rPr>
          <w:rFonts w:ascii="Times New Roman" w:eastAsia="Times New Roman" w:hAnsi="Times New Roman" w:cs="Times New Roman"/>
          <w:lang w:eastAsia="uk-UA"/>
        </w:rPr>
        <w:t xml:space="preserve"> секретаря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поза</w:t>
      </w:r>
      <w:r w:rsidRPr="0074661C">
        <w:rPr>
          <w:rFonts w:ascii="Times New Roman" w:eastAsia="Times New Roman" w:hAnsi="Times New Roman" w:cs="Times New Roman"/>
          <w:lang w:eastAsia="uk-UA"/>
        </w:rPr>
        <w:t>чергових</w:t>
      </w:r>
      <w:proofErr w:type="spellEnd"/>
      <w:r w:rsidRPr="0074661C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ПрАТ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«КОСМЕД</w:t>
      </w:r>
      <w:r w:rsidRPr="00F87A68">
        <w:rPr>
          <w:rFonts w:ascii="Times New Roman" w:eastAsia="Times New Roman" w:hAnsi="Times New Roman" w:cs="Times New Roman"/>
          <w:lang w:eastAsia="uk-UA"/>
        </w:rPr>
        <w:t>».</w:t>
      </w:r>
    </w:p>
    <w:p w:rsidR="00665178" w:rsidRPr="00F87A68" w:rsidRDefault="00665178" w:rsidP="00665178">
      <w:pPr>
        <w:spacing w:line="240" w:lineRule="auto"/>
        <w:ind w:right="50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65178" w:rsidRPr="00906C71" w:rsidRDefault="00665178" w:rsidP="00665178">
      <w:pPr>
        <w:tabs>
          <w:tab w:val="left" w:pos="709"/>
          <w:tab w:val="left" w:pos="993"/>
        </w:tabs>
        <w:spacing w:line="240" w:lineRule="auto"/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>
        <w:rPr>
          <w:rFonts w:ascii="Times New Roman" w:eastAsia="Times New Roman" w:hAnsi="Times New Roman" w:cs="Times New Roman"/>
          <w:color w:val="00000A"/>
          <w:lang w:eastAsia="ru-RU"/>
        </w:rPr>
        <w:t xml:space="preserve">Обрати секретарем </w:t>
      </w:r>
      <w:proofErr w:type="spellStart"/>
      <w:r>
        <w:rPr>
          <w:rFonts w:ascii="Times New Roman" w:eastAsia="Times New Roman" w:hAnsi="Times New Roman" w:cs="Times New Roman"/>
          <w:color w:val="00000A"/>
          <w:lang w:eastAsia="ru-RU"/>
        </w:rPr>
        <w:t>поза</w:t>
      </w:r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чергових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Загальних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зборів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акціонерів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ПрАТ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 xml:space="preserve"> «КОСМЕД» </w:t>
      </w:r>
      <w:proofErr w:type="spellStart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Царегородцеву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 xml:space="preserve"> Катерину </w:t>
      </w:r>
      <w:proofErr w:type="spellStart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Анатоліївну</w:t>
      </w:r>
      <w:proofErr w:type="spellEnd"/>
      <w:r w:rsidRPr="00906C71">
        <w:rPr>
          <w:rFonts w:ascii="Times New Roman" w:eastAsia="Times New Roman" w:hAnsi="Times New Roman" w:cs="Times New Roman"/>
          <w:color w:val="00000A"/>
          <w:lang w:eastAsia="ru-RU"/>
        </w:rPr>
        <w:t>.</w:t>
      </w:r>
    </w:p>
    <w:p w:rsidR="00665178" w:rsidRPr="00F87A68" w:rsidRDefault="00665178" w:rsidP="00665178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</w:p>
    <w:p w:rsidR="00665178" w:rsidRPr="00F87A68" w:rsidRDefault="00665178" w:rsidP="00665178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Проект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рішення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щодо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третього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проекту порядку денного</w:t>
      </w:r>
    </w:p>
    <w:p w:rsidR="00665178" w:rsidRPr="00F87A68" w:rsidRDefault="00665178" w:rsidP="00665178">
      <w:pPr>
        <w:spacing w:line="240" w:lineRule="atLeast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iCs/>
          <w:lang w:eastAsia="uk-UA"/>
        </w:rPr>
        <w:t>«</w:t>
      </w:r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Про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затвердження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регламенту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проведення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зборів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та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затвердження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порядку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голосування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поза</w:t>
      </w:r>
      <w:r w:rsidRPr="0074661C">
        <w:rPr>
          <w:rFonts w:ascii="Times New Roman" w:eastAsia="Times New Roman" w:hAnsi="Times New Roman" w:cs="Times New Roman"/>
          <w:iCs/>
          <w:lang w:eastAsia="uk-UA"/>
        </w:rPr>
        <w:t>чергових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загальних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зборах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акціонерів</w:t>
      </w:r>
      <w:proofErr w:type="spellEnd"/>
      <w:r w:rsidRPr="0074661C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74661C">
        <w:rPr>
          <w:rFonts w:ascii="Times New Roman" w:eastAsia="Times New Roman" w:hAnsi="Times New Roman" w:cs="Times New Roman"/>
          <w:iCs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>».</w:t>
      </w:r>
    </w:p>
    <w:p w:rsidR="00665178" w:rsidRPr="00F87A68" w:rsidRDefault="00665178" w:rsidP="00665178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iCs/>
          <w:lang w:eastAsia="uk-UA"/>
        </w:rPr>
      </w:pPr>
    </w:p>
    <w:p w:rsidR="00665178" w:rsidRPr="00F87A68" w:rsidRDefault="00665178" w:rsidP="00665178">
      <w:pPr>
        <w:tabs>
          <w:tab w:val="left" w:pos="709"/>
          <w:tab w:val="left" w:pos="993"/>
        </w:tabs>
        <w:spacing w:line="240" w:lineRule="atLeast"/>
        <w:ind w:firstLine="567"/>
        <w:jc w:val="both"/>
        <w:rPr>
          <w:rFonts w:ascii="Times New Roman" w:eastAsia="Times New Roman" w:hAnsi="Times New Roman" w:cs="Times New Roman"/>
          <w:iCs/>
          <w:lang w:eastAsia="uk-UA"/>
        </w:rPr>
      </w:pPr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1. </w:t>
      </w:r>
      <w:proofErr w:type="spellStart"/>
      <w:r w:rsidRPr="00F87A68">
        <w:rPr>
          <w:rFonts w:ascii="Times New Roman" w:eastAsia="Times New Roman" w:hAnsi="Times New Roman" w:cs="Times New Roman"/>
          <w:iCs/>
          <w:lang w:eastAsia="uk-UA"/>
        </w:rPr>
        <w:t>Затвердити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iCs/>
          <w:lang w:eastAsia="uk-UA"/>
        </w:rPr>
        <w:t>наступний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 регламент </w:t>
      </w:r>
      <w:proofErr w:type="spellStart"/>
      <w:r w:rsidRPr="00F87A68">
        <w:rPr>
          <w:rFonts w:ascii="Times New Roman" w:eastAsia="Times New Roman" w:hAnsi="Times New Roman" w:cs="Times New Roman"/>
          <w:iCs/>
          <w:lang w:eastAsia="uk-UA"/>
        </w:rPr>
        <w:t>проведення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lang w:eastAsia="uk-UA"/>
        </w:rPr>
        <w:t>поза</w:t>
      </w:r>
      <w:r w:rsidRPr="00F87A68">
        <w:rPr>
          <w:rFonts w:ascii="Times New Roman" w:eastAsia="Times New Roman" w:hAnsi="Times New Roman" w:cs="Times New Roman"/>
          <w:iCs/>
          <w:lang w:eastAsia="uk-UA"/>
        </w:rPr>
        <w:t>чергових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iCs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iCs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iCs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iCs/>
          <w:lang w:eastAsia="uk-UA"/>
        </w:rPr>
        <w:t xml:space="preserve">: </w:t>
      </w:r>
    </w:p>
    <w:p w:rsidR="00665178" w:rsidRPr="00F87A68" w:rsidRDefault="00665178" w:rsidP="0066517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 xml:space="preserve">- час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виступів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доповідачів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порядку денного – до 15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хвилин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</w:p>
    <w:p w:rsidR="00665178" w:rsidRPr="00F87A68" w:rsidRDefault="00665178" w:rsidP="0066517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 xml:space="preserve">- час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обговорення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порядку денного – до 3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хвилин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</w:p>
    <w:p w:rsidR="00665178" w:rsidRPr="00F87A68" w:rsidRDefault="00665178" w:rsidP="0066517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 xml:space="preserve">- час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відповідей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на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питання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87A68">
        <w:rPr>
          <w:rFonts w:ascii="Times New Roman" w:eastAsia="Times New Roman" w:hAnsi="Times New Roman" w:cs="Times New Roman"/>
          <w:lang w:eastAsia="uk-UA"/>
        </w:rPr>
        <w:t xml:space="preserve">– до 3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хвилин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. </w:t>
      </w:r>
    </w:p>
    <w:p w:rsidR="00665178" w:rsidRPr="00F87A68" w:rsidRDefault="00665178" w:rsidP="0066517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 xml:space="preserve">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виступів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на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зборах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слово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може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бути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надане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лише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акціонерам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або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їх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уповноваженим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особам,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які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зареєструвались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участі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в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зборах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Голові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та секретарю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представникам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виконавчого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органу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Наглядової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ради,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Ревізійної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комісії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та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уповноваженим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особам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</w:p>
    <w:p w:rsidR="00665178" w:rsidRPr="00F87A68" w:rsidRDefault="00665178" w:rsidP="0066517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Усі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запитання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звернення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питанням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порядку денного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та записи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надання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слова по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питанням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порядку денного,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надаються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письмовому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вигляді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секретарю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через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членів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лічильної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комісії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що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присутні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залі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gramStart"/>
      <w:r w:rsidRPr="00F87A68">
        <w:rPr>
          <w:rFonts w:ascii="Times New Roman" w:eastAsia="Times New Roman" w:hAnsi="Times New Roman" w:cs="Times New Roman"/>
          <w:lang w:eastAsia="uk-UA"/>
        </w:rPr>
        <w:t>до моменту</w:t>
      </w:r>
      <w:proofErr w:type="gramEnd"/>
      <w:r w:rsidRPr="00F87A68">
        <w:rPr>
          <w:rFonts w:ascii="Times New Roman" w:eastAsia="Times New Roman" w:hAnsi="Times New Roman" w:cs="Times New Roman"/>
          <w:lang w:eastAsia="uk-UA"/>
        </w:rPr>
        <w:t xml:space="preserve"> початку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розгляду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відповідного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порядку денного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із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зазначенням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прізвища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та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імені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(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найменування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)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або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його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представника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та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засвідчені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їх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підписом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</w:p>
    <w:p w:rsidR="00665178" w:rsidRPr="00F87A68" w:rsidRDefault="00665178" w:rsidP="0066517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 xml:space="preserve">2.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Затвердити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наступний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порядок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на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зборах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:</w:t>
      </w:r>
    </w:p>
    <w:p w:rsidR="00665178" w:rsidRDefault="00665178" w:rsidP="00665178">
      <w:pPr>
        <w:numPr>
          <w:ilvl w:val="0"/>
          <w:numId w:val="2"/>
        </w:numPr>
        <w:shd w:val="clear" w:color="auto" w:fill="FFFFFF"/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питань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порядку денного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проводиться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виключно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використанням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(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які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були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видані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учасникам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);</w:t>
      </w:r>
    </w:p>
    <w:p w:rsidR="00665178" w:rsidRPr="00D65F92" w:rsidRDefault="00665178" w:rsidP="00665178">
      <w:pPr>
        <w:numPr>
          <w:ilvl w:val="0"/>
          <w:numId w:val="2"/>
        </w:numPr>
        <w:shd w:val="clear" w:color="auto" w:fill="FFFFFF"/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D6745">
        <w:rPr>
          <w:rFonts w:ascii="Times New Roman" w:hAnsi="Times New Roman"/>
          <w:lang w:eastAsia="uk-UA"/>
        </w:rPr>
        <w:t>голосування</w:t>
      </w:r>
      <w:proofErr w:type="spellEnd"/>
      <w:r w:rsidRPr="00FD6745">
        <w:rPr>
          <w:rFonts w:ascii="Times New Roman" w:hAnsi="Times New Roman"/>
          <w:lang w:eastAsia="uk-UA"/>
        </w:rPr>
        <w:t xml:space="preserve"> з </w:t>
      </w:r>
      <w:proofErr w:type="spellStart"/>
      <w:r w:rsidRPr="00FD6745">
        <w:rPr>
          <w:rFonts w:ascii="Times New Roman" w:hAnsi="Times New Roman"/>
          <w:lang w:eastAsia="uk-UA"/>
        </w:rPr>
        <w:t>питань</w:t>
      </w:r>
      <w:proofErr w:type="spellEnd"/>
      <w:r w:rsidRPr="00FD6745">
        <w:rPr>
          <w:rFonts w:ascii="Times New Roman" w:hAnsi="Times New Roman"/>
          <w:lang w:eastAsia="uk-UA"/>
        </w:rPr>
        <w:t xml:space="preserve"> порядку денного </w:t>
      </w:r>
      <w:proofErr w:type="spellStart"/>
      <w:r w:rsidRPr="00FD6745">
        <w:rPr>
          <w:rFonts w:ascii="Times New Roman" w:hAnsi="Times New Roman"/>
          <w:lang w:eastAsia="uk-UA"/>
        </w:rPr>
        <w:t>відкрито</w:t>
      </w:r>
      <w:proofErr w:type="spellEnd"/>
      <w:r w:rsidRPr="00FD6745">
        <w:rPr>
          <w:rFonts w:ascii="Times New Roman" w:hAnsi="Times New Roman"/>
          <w:lang w:eastAsia="uk-UA"/>
        </w:rPr>
        <w:t xml:space="preserve"> за принц</w:t>
      </w:r>
      <w:r>
        <w:rPr>
          <w:rFonts w:ascii="Times New Roman" w:hAnsi="Times New Roman"/>
          <w:lang w:eastAsia="uk-UA"/>
        </w:rPr>
        <w:t xml:space="preserve">ипом «одна </w:t>
      </w:r>
      <w:proofErr w:type="spellStart"/>
      <w:r>
        <w:rPr>
          <w:rFonts w:ascii="Times New Roman" w:hAnsi="Times New Roman"/>
          <w:lang w:eastAsia="uk-UA"/>
        </w:rPr>
        <w:t>акція</w:t>
      </w:r>
      <w:proofErr w:type="spellEnd"/>
      <w:r>
        <w:rPr>
          <w:rFonts w:ascii="Times New Roman" w:hAnsi="Times New Roman"/>
          <w:lang w:eastAsia="uk-UA"/>
        </w:rPr>
        <w:t xml:space="preserve"> – один голос»;</w:t>
      </w:r>
    </w:p>
    <w:p w:rsidR="00665178" w:rsidRPr="00FD6745" w:rsidRDefault="00665178" w:rsidP="00665178">
      <w:pPr>
        <w:numPr>
          <w:ilvl w:val="0"/>
          <w:numId w:val="2"/>
        </w:numPr>
        <w:shd w:val="clear" w:color="auto" w:fill="FFFFFF"/>
        <w:suppressAutoHyphens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обробка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бюлетенів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здійснюється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шляхом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підрахунку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голосів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членами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лічильної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D6745">
        <w:rPr>
          <w:rFonts w:ascii="Times New Roman" w:eastAsia="Times New Roman" w:hAnsi="Times New Roman" w:cs="Times New Roman"/>
          <w:lang w:eastAsia="uk-UA"/>
        </w:rPr>
        <w:t>комісії</w:t>
      </w:r>
      <w:proofErr w:type="spellEnd"/>
      <w:r w:rsidRPr="00FD6745">
        <w:rPr>
          <w:rFonts w:ascii="Times New Roman" w:eastAsia="Times New Roman" w:hAnsi="Times New Roman" w:cs="Times New Roman"/>
          <w:lang w:eastAsia="uk-UA"/>
        </w:rPr>
        <w:t>.</w:t>
      </w:r>
    </w:p>
    <w:p w:rsidR="00665178" w:rsidRPr="00F87A68" w:rsidRDefault="00665178" w:rsidP="0066517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F87A68">
        <w:rPr>
          <w:rFonts w:ascii="Times New Roman" w:eastAsia="Times New Roman" w:hAnsi="Times New Roman" w:cs="Times New Roman"/>
          <w:lang w:eastAsia="uk-UA"/>
        </w:rPr>
        <w:t xml:space="preserve">3.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Затвердити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визначений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Наглядовою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радою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порядок та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спосіб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засвідчення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саме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: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засвідчуються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після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їх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отримання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Лічильною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комісією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Загальних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зборів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. 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разі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недійсності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про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це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на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ньому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робиться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відповідна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позначка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обов’язковим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зазначенням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підстав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недійсності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. </w:t>
      </w:r>
    </w:p>
    <w:p w:rsidR="00665178" w:rsidRPr="00F87A68" w:rsidRDefault="00665178" w:rsidP="0066517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визнається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недійсним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разі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: а)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він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відрізняється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від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офіційно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виготовленого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Товариством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зразка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; б) на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ньому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відсутні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підпис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(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підписи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)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(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представника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); в)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він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складається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з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кількох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аркушів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які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не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пронумеровані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; г)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(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представник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акціонера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) не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позначив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в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жодного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або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позначив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більше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одного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варіанта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щодо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одного проекту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рішення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</w:p>
    <w:p w:rsidR="00665178" w:rsidRPr="00F87A68" w:rsidRDefault="00665178" w:rsidP="0066517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lastRenderedPageBreak/>
        <w:t>Бюлетені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для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голосування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що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визнані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недійсними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, не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враховуються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час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підрахунку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голосів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</w:p>
    <w:p w:rsidR="00665178" w:rsidRDefault="00665178" w:rsidP="0066517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засвідчується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підписом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Голови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лічильної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комісії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та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печаткою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Товариства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.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Позначка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про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недійсність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бюлетеня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засвідчується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Головою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лічильної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lang w:eastAsia="uk-UA"/>
        </w:rPr>
        <w:t>комісії</w:t>
      </w:r>
      <w:proofErr w:type="spellEnd"/>
      <w:r w:rsidRPr="00F87A68">
        <w:rPr>
          <w:rFonts w:ascii="Times New Roman" w:eastAsia="Times New Roman" w:hAnsi="Times New Roman" w:cs="Times New Roman"/>
          <w:lang w:eastAsia="uk-UA"/>
        </w:rPr>
        <w:t>.</w:t>
      </w:r>
      <w:r>
        <w:rPr>
          <w:rFonts w:ascii="Times New Roman" w:eastAsia="Times New Roman" w:hAnsi="Times New Roman" w:cs="Times New Roman"/>
          <w:lang w:eastAsia="uk-UA"/>
        </w:rPr>
        <w:t xml:space="preserve"> </w:t>
      </w:r>
      <w:r w:rsidRPr="00F87A68">
        <w:rPr>
          <w:rFonts w:ascii="Times New Roman" w:eastAsia="Times New Roman" w:hAnsi="Times New Roman" w:cs="Times New Roman"/>
          <w:lang w:eastAsia="uk-UA"/>
        </w:rPr>
        <w:t xml:space="preserve"> </w:t>
      </w:r>
    </w:p>
    <w:p w:rsidR="00665178" w:rsidRPr="00F87A68" w:rsidRDefault="00665178" w:rsidP="00665178">
      <w:pPr>
        <w:shd w:val="clear" w:color="auto" w:fill="FFFFFF"/>
        <w:spacing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:rsidR="00665178" w:rsidRPr="00F87A68" w:rsidRDefault="00665178" w:rsidP="00665178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Проект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рішення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щодо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lang w:eastAsia="uk-UA"/>
        </w:rPr>
        <w:t>четвертого</w:t>
      </w:r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проекту порядку денного</w:t>
      </w:r>
    </w:p>
    <w:p w:rsidR="00665178" w:rsidRPr="00512855" w:rsidRDefault="00665178" w:rsidP="00665178">
      <w:pPr>
        <w:pStyle w:val="a4"/>
        <w:jc w:val="both"/>
        <w:rPr>
          <w:lang w:eastAsia="uk-UA"/>
        </w:rPr>
      </w:pPr>
      <w:r w:rsidRPr="00F87A68">
        <w:rPr>
          <w:b/>
          <w:iCs/>
        </w:rPr>
        <w:t>«</w:t>
      </w:r>
      <w:proofErr w:type="spellStart"/>
      <w:r w:rsidRPr="000B1FB3">
        <w:rPr>
          <w:lang w:eastAsia="uk-UA"/>
        </w:rPr>
        <w:t>Схвалення</w:t>
      </w:r>
      <w:proofErr w:type="spellEnd"/>
      <w:r w:rsidRPr="000B1FB3">
        <w:rPr>
          <w:lang w:eastAsia="uk-UA"/>
        </w:rPr>
        <w:t xml:space="preserve"> договору про </w:t>
      </w:r>
      <w:proofErr w:type="spellStart"/>
      <w:r w:rsidRPr="000B1FB3">
        <w:rPr>
          <w:lang w:eastAsia="uk-UA"/>
        </w:rPr>
        <w:t>зміну</w:t>
      </w:r>
      <w:proofErr w:type="spellEnd"/>
      <w:r w:rsidRPr="000B1FB3">
        <w:rPr>
          <w:lang w:eastAsia="uk-UA"/>
        </w:rPr>
        <w:t xml:space="preserve"> № 1 до договору про </w:t>
      </w:r>
      <w:proofErr w:type="spellStart"/>
      <w:r w:rsidRPr="000B1FB3">
        <w:rPr>
          <w:lang w:eastAsia="uk-UA"/>
        </w:rPr>
        <w:t>надання</w:t>
      </w:r>
      <w:proofErr w:type="spellEnd"/>
      <w:r w:rsidRPr="000B1FB3">
        <w:rPr>
          <w:lang w:eastAsia="uk-UA"/>
        </w:rPr>
        <w:t xml:space="preserve"> </w:t>
      </w:r>
      <w:proofErr w:type="spellStart"/>
      <w:r w:rsidRPr="000B1FB3">
        <w:rPr>
          <w:lang w:eastAsia="uk-UA"/>
        </w:rPr>
        <w:t>банківських</w:t>
      </w:r>
      <w:proofErr w:type="spellEnd"/>
      <w:r w:rsidRPr="000B1FB3">
        <w:rPr>
          <w:lang w:eastAsia="uk-UA"/>
        </w:rPr>
        <w:t xml:space="preserve"> </w:t>
      </w:r>
      <w:proofErr w:type="spellStart"/>
      <w:r w:rsidRPr="000B1FB3">
        <w:rPr>
          <w:lang w:eastAsia="uk-UA"/>
        </w:rPr>
        <w:t>послуг</w:t>
      </w:r>
      <w:proofErr w:type="spellEnd"/>
      <w:r w:rsidRPr="000B1FB3">
        <w:rPr>
          <w:lang w:eastAsia="uk-UA"/>
        </w:rPr>
        <w:t xml:space="preserve"> № CR 21-423/28-2, </w:t>
      </w:r>
      <w:proofErr w:type="spellStart"/>
      <w:r w:rsidRPr="000B1FB3">
        <w:rPr>
          <w:lang w:eastAsia="uk-UA"/>
        </w:rPr>
        <w:t>укладеного</w:t>
      </w:r>
      <w:proofErr w:type="spellEnd"/>
      <w:r w:rsidRPr="000B1FB3">
        <w:rPr>
          <w:lang w:eastAsia="uk-UA"/>
        </w:rPr>
        <w:t xml:space="preserve"> 25.05.2021 р. </w:t>
      </w:r>
      <w:proofErr w:type="spellStart"/>
      <w:r w:rsidRPr="000B1FB3">
        <w:rPr>
          <w:lang w:eastAsia="uk-UA"/>
        </w:rPr>
        <w:t>між</w:t>
      </w:r>
      <w:proofErr w:type="spellEnd"/>
      <w:r w:rsidRPr="000B1FB3">
        <w:rPr>
          <w:lang w:eastAsia="uk-UA"/>
        </w:rPr>
        <w:t xml:space="preserve"> </w:t>
      </w:r>
      <w:proofErr w:type="spellStart"/>
      <w:r w:rsidRPr="000B1FB3">
        <w:rPr>
          <w:lang w:eastAsia="uk-UA"/>
        </w:rPr>
        <w:t>ПрАТ</w:t>
      </w:r>
      <w:proofErr w:type="spellEnd"/>
      <w:r w:rsidRPr="000B1FB3">
        <w:rPr>
          <w:lang w:eastAsia="uk-UA"/>
        </w:rPr>
        <w:t xml:space="preserve"> «Космед» та АТ «ОТП Банк», </w:t>
      </w:r>
      <w:proofErr w:type="spellStart"/>
      <w:r w:rsidRPr="000B1FB3">
        <w:rPr>
          <w:lang w:eastAsia="uk-UA"/>
        </w:rPr>
        <w:t>що</w:t>
      </w:r>
      <w:proofErr w:type="spellEnd"/>
      <w:r w:rsidRPr="000B1FB3">
        <w:rPr>
          <w:lang w:eastAsia="uk-UA"/>
        </w:rPr>
        <w:t xml:space="preserve"> </w:t>
      </w:r>
      <w:proofErr w:type="spellStart"/>
      <w:r w:rsidRPr="000B1FB3">
        <w:rPr>
          <w:lang w:eastAsia="uk-UA"/>
        </w:rPr>
        <w:t>перевищує</w:t>
      </w:r>
      <w:proofErr w:type="spellEnd"/>
      <w:r w:rsidRPr="000B1FB3">
        <w:rPr>
          <w:lang w:eastAsia="uk-UA"/>
        </w:rPr>
        <w:t xml:space="preserve"> 25% </w:t>
      </w:r>
      <w:proofErr w:type="spellStart"/>
      <w:r w:rsidRPr="000B1FB3">
        <w:rPr>
          <w:lang w:eastAsia="uk-UA"/>
        </w:rPr>
        <w:t>вартості</w:t>
      </w:r>
      <w:proofErr w:type="spellEnd"/>
      <w:r w:rsidRPr="000B1FB3">
        <w:rPr>
          <w:lang w:eastAsia="uk-UA"/>
        </w:rPr>
        <w:t xml:space="preserve"> </w:t>
      </w:r>
      <w:proofErr w:type="spellStart"/>
      <w:r w:rsidRPr="000B1FB3">
        <w:rPr>
          <w:lang w:eastAsia="uk-UA"/>
        </w:rPr>
        <w:t>активів</w:t>
      </w:r>
      <w:proofErr w:type="spellEnd"/>
      <w:r w:rsidRPr="000B1FB3">
        <w:rPr>
          <w:lang w:eastAsia="uk-UA"/>
        </w:rPr>
        <w:t xml:space="preserve"> </w:t>
      </w:r>
      <w:proofErr w:type="spellStart"/>
      <w:r w:rsidRPr="000B1FB3">
        <w:rPr>
          <w:lang w:eastAsia="uk-UA"/>
        </w:rPr>
        <w:t>Товариства</w:t>
      </w:r>
      <w:proofErr w:type="spellEnd"/>
      <w:r w:rsidRPr="000B1FB3">
        <w:rPr>
          <w:lang w:eastAsia="uk-UA"/>
        </w:rPr>
        <w:t xml:space="preserve"> за </w:t>
      </w:r>
      <w:proofErr w:type="spellStart"/>
      <w:r w:rsidRPr="000B1FB3">
        <w:rPr>
          <w:lang w:eastAsia="uk-UA"/>
        </w:rPr>
        <w:t>даними</w:t>
      </w:r>
      <w:proofErr w:type="spellEnd"/>
      <w:r w:rsidRPr="000B1FB3">
        <w:rPr>
          <w:lang w:eastAsia="uk-UA"/>
        </w:rPr>
        <w:t xml:space="preserve"> </w:t>
      </w:r>
      <w:proofErr w:type="spellStart"/>
      <w:r w:rsidRPr="000B1FB3">
        <w:rPr>
          <w:lang w:eastAsia="uk-UA"/>
        </w:rPr>
        <w:t>останньої</w:t>
      </w:r>
      <w:proofErr w:type="spellEnd"/>
      <w:r w:rsidRPr="000B1FB3">
        <w:rPr>
          <w:lang w:eastAsia="uk-UA"/>
        </w:rPr>
        <w:t xml:space="preserve">   </w:t>
      </w:r>
      <w:proofErr w:type="spellStart"/>
      <w:r w:rsidRPr="000B1FB3">
        <w:rPr>
          <w:lang w:eastAsia="uk-UA"/>
        </w:rPr>
        <w:t>річної</w:t>
      </w:r>
      <w:proofErr w:type="spellEnd"/>
      <w:r w:rsidRPr="000B1FB3">
        <w:rPr>
          <w:lang w:eastAsia="uk-UA"/>
        </w:rPr>
        <w:t xml:space="preserve">   </w:t>
      </w:r>
      <w:proofErr w:type="spellStart"/>
      <w:proofErr w:type="gramStart"/>
      <w:r w:rsidRPr="000B1FB3">
        <w:rPr>
          <w:lang w:eastAsia="uk-UA"/>
        </w:rPr>
        <w:t>фінансової</w:t>
      </w:r>
      <w:proofErr w:type="spellEnd"/>
      <w:r w:rsidRPr="000B1FB3">
        <w:rPr>
          <w:lang w:eastAsia="uk-UA"/>
        </w:rPr>
        <w:t xml:space="preserve">  </w:t>
      </w:r>
      <w:proofErr w:type="spellStart"/>
      <w:r w:rsidRPr="000B1FB3">
        <w:rPr>
          <w:lang w:eastAsia="uk-UA"/>
        </w:rPr>
        <w:t>звітності</w:t>
      </w:r>
      <w:proofErr w:type="spellEnd"/>
      <w:proofErr w:type="gramEnd"/>
      <w:r w:rsidRPr="000B1FB3">
        <w:rPr>
          <w:lang w:eastAsia="uk-UA"/>
        </w:rPr>
        <w:t>.</w:t>
      </w:r>
      <w:r>
        <w:rPr>
          <w:shd w:val="clear" w:color="auto" w:fill="FFFFFF"/>
        </w:rPr>
        <w:t>»</w:t>
      </w:r>
    </w:p>
    <w:p w:rsidR="00665178" w:rsidRDefault="00665178" w:rsidP="00665178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lang w:eastAsia="uk-UA"/>
        </w:rPr>
        <w:t>Схвалити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укладення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договору про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зміну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№ 1 до договору про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надання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банківських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послуг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№ CR 21-423/28-2,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укладеного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25.05.2021 р.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між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ПрАТ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«Космед» та АТ «ОТП Банк»,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що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перевищує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25%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вартості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активів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Товариств</w:t>
      </w:r>
      <w:r>
        <w:rPr>
          <w:rFonts w:ascii="Times New Roman" w:eastAsia="Times New Roman" w:hAnsi="Times New Roman" w:cs="Times New Roman"/>
          <w:lang w:eastAsia="uk-UA"/>
        </w:rPr>
        <w:t>а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даними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останньої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 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uk-UA"/>
        </w:rPr>
        <w:t>річної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фінансової</w:t>
      </w:r>
      <w:proofErr w:type="spellEnd"/>
      <w:proofErr w:type="gramEnd"/>
      <w:r w:rsidRPr="000B1FB3">
        <w:rPr>
          <w:rFonts w:ascii="Times New Roman" w:eastAsia="Times New Roman" w:hAnsi="Times New Roman" w:cs="Times New Roman"/>
          <w:lang w:eastAsia="uk-UA"/>
        </w:rPr>
        <w:t xml:space="preserve"> 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звітності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>.</w:t>
      </w:r>
    </w:p>
    <w:p w:rsidR="00665178" w:rsidRDefault="00665178" w:rsidP="00665178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:rsidR="00665178" w:rsidRPr="00F87A68" w:rsidRDefault="00665178" w:rsidP="00665178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b/>
          <w:iCs/>
          <w:lang w:eastAsia="uk-UA"/>
        </w:rPr>
      </w:pPr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Проект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рішення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щодо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Cs/>
          <w:lang w:eastAsia="uk-UA"/>
        </w:rPr>
        <w:t>п’ятого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</w:t>
      </w:r>
      <w:proofErr w:type="spellStart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>питання</w:t>
      </w:r>
      <w:proofErr w:type="spellEnd"/>
      <w:r w:rsidRPr="00F87A68">
        <w:rPr>
          <w:rFonts w:ascii="Times New Roman" w:eastAsia="Times New Roman" w:hAnsi="Times New Roman" w:cs="Times New Roman"/>
          <w:b/>
          <w:iCs/>
          <w:lang w:eastAsia="uk-UA"/>
        </w:rPr>
        <w:t xml:space="preserve"> проекту порядку денного</w:t>
      </w:r>
    </w:p>
    <w:p w:rsidR="00665178" w:rsidRPr="00E13B46" w:rsidRDefault="00665178" w:rsidP="00665178">
      <w:pPr>
        <w:pStyle w:val="a4"/>
        <w:rPr>
          <w:lang w:eastAsia="uk-UA"/>
        </w:rPr>
      </w:pPr>
      <w:r w:rsidRPr="00F87A68">
        <w:rPr>
          <w:b/>
          <w:iCs/>
        </w:rPr>
        <w:t>«</w:t>
      </w:r>
      <w:proofErr w:type="spellStart"/>
      <w:r>
        <w:rPr>
          <w:lang w:eastAsia="uk-UA"/>
        </w:rPr>
        <w:t>Н</w:t>
      </w:r>
      <w:r w:rsidRPr="00E13B46">
        <w:rPr>
          <w:lang w:eastAsia="uk-UA"/>
        </w:rPr>
        <w:t>адання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згоди</w:t>
      </w:r>
      <w:proofErr w:type="spellEnd"/>
      <w:r w:rsidRPr="00E13B46">
        <w:rPr>
          <w:lang w:eastAsia="uk-UA"/>
        </w:rPr>
        <w:t xml:space="preserve"> на </w:t>
      </w:r>
      <w:proofErr w:type="spellStart"/>
      <w:r w:rsidRPr="00E13B46">
        <w:rPr>
          <w:lang w:eastAsia="uk-UA"/>
        </w:rPr>
        <w:t>укладення</w:t>
      </w:r>
      <w:proofErr w:type="spellEnd"/>
      <w:r w:rsidRPr="00E13B46">
        <w:rPr>
          <w:lang w:eastAsia="uk-UA"/>
        </w:rPr>
        <w:t xml:space="preserve"> в </w:t>
      </w:r>
      <w:proofErr w:type="spellStart"/>
      <w:r w:rsidRPr="00E13B46">
        <w:rPr>
          <w:lang w:eastAsia="uk-UA"/>
        </w:rPr>
        <w:t>майбутньому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договорів</w:t>
      </w:r>
      <w:proofErr w:type="spellEnd"/>
      <w:r w:rsidRPr="00E13B46">
        <w:rPr>
          <w:lang w:eastAsia="uk-UA"/>
        </w:rPr>
        <w:t xml:space="preserve"> про </w:t>
      </w:r>
      <w:proofErr w:type="spellStart"/>
      <w:r w:rsidRPr="00E13B46">
        <w:rPr>
          <w:lang w:eastAsia="uk-UA"/>
        </w:rPr>
        <w:t>зміну</w:t>
      </w:r>
      <w:proofErr w:type="spellEnd"/>
      <w:r w:rsidRPr="00E13B46">
        <w:rPr>
          <w:lang w:eastAsia="uk-UA"/>
        </w:rPr>
        <w:t xml:space="preserve"> </w:t>
      </w:r>
      <w:proofErr w:type="gramStart"/>
      <w:r w:rsidRPr="00E13B46">
        <w:rPr>
          <w:lang w:eastAsia="uk-UA"/>
        </w:rPr>
        <w:t>до договору</w:t>
      </w:r>
      <w:proofErr w:type="gramEnd"/>
      <w:r w:rsidRPr="00E13B46">
        <w:rPr>
          <w:lang w:eastAsia="uk-UA"/>
        </w:rPr>
        <w:t xml:space="preserve"> про </w:t>
      </w:r>
      <w:proofErr w:type="spellStart"/>
      <w:r w:rsidRPr="00E13B46">
        <w:rPr>
          <w:lang w:eastAsia="uk-UA"/>
        </w:rPr>
        <w:t>надання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банківських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послуг</w:t>
      </w:r>
      <w:proofErr w:type="spellEnd"/>
      <w:r w:rsidRPr="00E13B46">
        <w:rPr>
          <w:lang w:eastAsia="uk-UA"/>
        </w:rPr>
        <w:t xml:space="preserve"> № CR 21-423/28-2 та договору про </w:t>
      </w:r>
      <w:proofErr w:type="spellStart"/>
      <w:r w:rsidRPr="00E13B46">
        <w:rPr>
          <w:lang w:eastAsia="uk-UA"/>
        </w:rPr>
        <w:t>надання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банківських</w:t>
      </w:r>
      <w:proofErr w:type="spellEnd"/>
      <w:r w:rsidRPr="00E13B46">
        <w:rPr>
          <w:lang w:eastAsia="uk-UA"/>
        </w:rPr>
        <w:t xml:space="preserve"> </w:t>
      </w:r>
      <w:proofErr w:type="spellStart"/>
      <w:r w:rsidRPr="00E13B46">
        <w:rPr>
          <w:lang w:eastAsia="uk-UA"/>
        </w:rPr>
        <w:t>послуг</w:t>
      </w:r>
      <w:proofErr w:type="spellEnd"/>
      <w:r w:rsidRPr="00E13B46">
        <w:rPr>
          <w:lang w:eastAsia="uk-UA"/>
        </w:rPr>
        <w:t xml:space="preserve"> № CR 21-424/28-2, </w:t>
      </w:r>
      <w:proofErr w:type="spellStart"/>
      <w:r w:rsidRPr="00E13B46">
        <w:rPr>
          <w:lang w:eastAsia="uk-UA"/>
        </w:rPr>
        <w:t>укладених</w:t>
      </w:r>
      <w:proofErr w:type="spellEnd"/>
      <w:r w:rsidRPr="00E13B46">
        <w:rPr>
          <w:lang w:eastAsia="uk-UA"/>
        </w:rPr>
        <w:t xml:space="preserve"> 25.05.2021 р. </w:t>
      </w:r>
      <w:proofErr w:type="spellStart"/>
      <w:r w:rsidRPr="00E13B46">
        <w:rPr>
          <w:lang w:eastAsia="uk-UA"/>
        </w:rPr>
        <w:t>між</w:t>
      </w:r>
      <w:proofErr w:type="spellEnd"/>
      <w:r w:rsidRPr="00E13B46">
        <w:rPr>
          <w:lang w:eastAsia="uk-UA"/>
        </w:rPr>
        <w:t xml:space="preserve"> </w:t>
      </w:r>
      <w:proofErr w:type="spellStart"/>
      <w:r>
        <w:rPr>
          <w:lang w:eastAsia="uk-UA"/>
        </w:rPr>
        <w:t>ПрАТ</w:t>
      </w:r>
      <w:proofErr w:type="spellEnd"/>
      <w:r>
        <w:rPr>
          <w:lang w:eastAsia="uk-UA"/>
        </w:rPr>
        <w:t xml:space="preserve"> «Космед» та АТ «ОТП Банк», </w:t>
      </w:r>
      <w:proofErr w:type="spellStart"/>
      <w:r>
        <w:rPr>
          <w:lang w:eastAsia="uk-UA"/>
        </w:rPr>
        <w:t>гранична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сукупна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вартість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договорів</w:t>
      </w:r>
      <w:proofErr w:type="spellEnd"/>
      <w:r>
        <w:rPr>
          <w:lang w:eastAsia="uk-UA"/>
        </w:rPr>
        <w:t xml:space="preserve"> 30 </w:t>
      </w:r>
      <w:proofErr w:type="spellStart"/>
      <w:r>
        <w:rPr>
          <w:lang w:eastAsia="uk-UA"/>
        </w:rPr>
        <w:t>мільйонів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гривень</w:t>
      </w:r>
      <w:proofErr w:type="spellEnd"/>
      <w:r>
        <w:rPr>
          <w:lang w:eastAsia="uk-UA"/>
        </w:rPr>
        <w:t>.»</w:t>
      </w:r>
    </w:p>
    <w:p w:rsidR="00665178" w:rsidRPr="0090065D" w:rsidRDefault="00665178" w:rsidP="00665178">
      <w:pPr>
        <w:pStyle w:val="a4"/>
        <w:jc w:val="both"/>
        <w:rPr>
          <w:shd w:val="clear" w:color="auto" w:fill="FFFFFF"/>
        </w:rPr>
      </w:pPr>
    </w:p>
    <w:p w:rsidR="00665178" w:rsidRDefault="00665178" w:rsidP="00665178">
      <w:pPr>
        <w:suppressAutoHyphens/>
        <w:spacing w:line="240" w:lineRule="atLeast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lang w:eastAsia="uk-UA"/>
        </w:rPr>
        <w:t>Надати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згоду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на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укладення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в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майбутньому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договорів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про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зміну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gramStart"/>
      <w:r w:rsidRPr="000B1FB3">
        <w:rPr>
          <w:rFonts w:ascii="Times New Roman" w:eastAsia="Times New Roman" w:hAnsi="Times New Roman" w:cs="Times New Roman"/>
          <w:lang w:eastAsia="uk-UA"/>
        </w:rPr>
        <w:t>до договору</w:t>
      </w:r>
      <w:proofErr w:type="gramEnd"/>
      <w:r w:rsidRPr="000B1FB3">
        <w:rPr>
          <w:rFonts w:ascii="Times New Roman" w:eastAsia="Times New Roman" w:hAnsi="Times New Roman" w:cs="Times New Roman"/>
          <w:lang w:eastAsia="uk-UA"/>
        </w:rPr>
        <w:t xml:space="preserve"> про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надання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банківських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послуг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№ CR 21-423/28-2 та договору про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надання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банківських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послуг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№ CR 21-424/28-2,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укладених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25.05.2021 р.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між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 w:rsidRPr="000B1FB3">
        <w:rPr>
          <w:rFonts w:ascii="Times New Roman" w:eastAsia="Times New Roman" w:hAnsi="Times New Roman" w:cs="Times New Roman"/>
          <w:lang w:eastAsia="uk-UA"/>
        </w:rPr>
        <w:t>ПрАТ</w:t>
      </w:r>
      <w:proofErr w:type="spellEnd"/>
      <w:r w:rsidRPr="000B1FB3">
        <w:rPr>
          <w:rFonts w:ascii="Times New Roman" w:eastAsia="Times New Roman" w:hAnsi="Times New Roman" w:cs="Times New Roman"/>
          <w:lang w:eastAsia="uk-UA"/>
        </w:rPr>
        <w:t xml:space="preserve"> «Космед» та АТ «ОТП Банк»</w:t>
      </w:r>
      <w:r>
        <w:rPr>
          <w:rFonts w:ascii="Times New Roman" w:eastAsia="Times New Roman" w:hAnsi="Times New Roman" w:cs="Times New Roman"/>
          <w:lang w:eastAsia="uk-UA"/>
        </w:rPr>
        <w:t xml:space="preserve"> на суму,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що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перевищує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граничну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сукупну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вартість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договорів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, а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саме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мільйонів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uk-UA"/>
        </w:rPr>
        <w:t>гривень</w:t>
      </w:r>
      <w:proofErr w:type="spellEnd"/>
      <w:r>
        <w:rPr>
          <w:rFonts w:ascii="Times New Roman" w:eastAsia="Times New Roman" w:hAnsi="Times New Roman" w:cs="Times New Roman"/>
          <w:lang w:eastAsia="uk-UA"/>
        </w:rPr>
        <w:t xml:space="preserve">. </w:t>
      </w:r>
    </w:p>
    <w:p w:rsidR="009F59E3" w:rsidRPr="00665178" w:rsidRDefault="009F59E3" w:rsidP="00997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p w:rsidR="00997E28" w:rsidRPr="00412686" w:rsidRDefault="00997E28" w:rsidP="00997E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412686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Підтверджую достовірність інформації, що міститься у повідомленні.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9"/>
        <w:gridCol w:w="2832"/>
        <w:gridCol w:w="4108"/>
      </w:tblGrid>
      <w:tr w:rsidR="00997E28" w:rsidRPr="00412686" w:rsidTr="00DF7AFC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97E28" w:rsidRPr="00412686" w:rsidRDefault="007D691E" w:rsidP="00DF7A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  <w:bookmarkStart w:id="1" w:name="n1586"/>
            <w:bookmarkEnd w:id="1"/>
            <w:r w:rsidRPr="00412686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>Голова правління</w:t>
            </w: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97E28" w:rsidRPr="00412686" w:rsidRDefault="00997E28" w:rsidP="00DF7A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  <w:r w:rsidRPr="00412686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______________ </w:t>
            </w:r>
            <w:r w:rsidRPr="00412686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br/>
              <w:t>(підпис)</w:t>
            </w:r>
          </w:p>
        </w:tc>
        <w:tc>
          <w:tcPr>
            <w:tcW w:w="21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97E28" w:rsidRPr="00412686" w:rsidRDefault="00997E28" w:rsidP="00DF7A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  <w:r w:rsidRPr="00412686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_________Лавров В.В.____________ </w:t>
            </w:r>
            <w:r w:rsidRPr="00412686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br/>
              <w:t>(ініціали та прізвище керівника)</w:t>
            </w:r>
          </w:p>
        </w:tc>
      </w:tr>
      <w:tr w:rsidR="00997E28" w:rsidRPr="00412686" w:rsidTr="00DF7AFC">
        <w:tc>
          <w:tcPr>
            <w:tcW w:w="1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97E28" w:rsidRPr="00412686" w:rsidRDefault="00997E28" w:rsidP="00DF7A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</w:p>
        </w:tc>
        <w:tc>
          <w:tcPr>
            <w:tcW w:w="146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97E28" w:rsidRPr="00412686" w:rsidRDefault="00997E28" w:rsidP="00DF7AF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97E28" w:rsidRPr="00412686" w:rsidRDefault="006048FD" w:rsidP="007D69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 06.09</w:t>
            </w:r>
            <w:r w:rsidR="00997E28" w:rsidRPr="00412686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val="en-US" w:eastAsia="ru-RU"/>
              </w:rPr>
              <w:t>1</w:t>
            </w:r>
            <w:bookmarkStart w:id="2" w:name="_GoBack"/>
            <w:bookmarkEnd w:id="2"/>
            <w:r w:rsidR="00997E28" w:rsidRPr="00412686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t xml:space="preserve">р. </w:t>
            </w:r>
            <w:r w:rsidR="00997E28" w:rsidRPr="00412686">
              <w:rPr>
                <w:rFonts w:ascii="Times New Roman" w:eastAsia="Times New Roman" w:hAnsi="Times New Roman" w:cs="Times New Roman"/>
                <w:shd w:val="clear" w:color="auto" w:fill="FFFFFF"/>
                <w:lang w:val="uk-UA" w:eastAsia="ru-RU"/>
              </w:rPr>
              <w:br/>
              <w:t>(дата)</w:t>
            </w:r>
          </w:p>
        </w:tc>
      </w:tr>
    </w:tbl>
    <w:p w:rsidR="00997E28" w:rsidRPr="00412686" w:rsidRDefault="00997E28" w:rsidP="00997E28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2DB9" w:rsidRPr="00F96A56" w:rsidRDefault="003D2DB9" w:rsidP="00F96A56"/>
    <w:sectPr w:rsidR="003D2DB9" w:rsidRPr="00F96A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2F3F"/>
    <w:multiLevelType w:val="multilevel"/>
    <w:tmpl w:val="80CA365A"/>
    <w:lvl w:ilvl="0">
      <w:start w:val="1"/>
      <w:numFmt w:val="decimal"/>
      <w:lvlText w:val="%1.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C778D4"/>
    <w:multiLevelType w:val="hybridMultilevel"/>
    <w:tmpl w:val="7382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77DB1"/>
    <w:multiLevelType w:val="hybridMultilevel"/>
    <w:tmpl w:val="FF5856DC"/>
    <w:lvl w:ilvl="0" w:tplc="B498D41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60FAF"/>
    <w:multiLevelType w:val="hybridMultilevel"/>
    <w:tmpl w:val="90BAD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9205A"/>
    <w:multiLevelType w:val="multilevel"/>
    <w:tmpl w:val="80CA365A"/>
    <w:lvl w:ilvl="0">
      <w:start w:val="1"/>
      <w:numFmt w:val="decimal"/>
      <w:lvlText w:val="%1.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7BE8591A"/>
    <w:multiLevelType w:val="hybridMultilevel"/>
    <w:tmpl w:val="7382D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13"/>
    <w:rsid w:val="00106F2E"/>
    <w:rsid w:val="001D7838"/>
    <w:rsid w:val="002B39DF"/>
    <w:rsid w:val="003372C3"/>
    <w:rsid w:val="003D2DB9"/>
    <w:rsid w:val="00412686"/>
    <w:rsid w:val="005D7CE8"/>
    <w:rsid w:val="006048FD"/>
    <w:rsid w:val="00624213"/>
    <w:rsid w:val="00665178"/>
    <w:rsid w:val="00675E7D"/>
    <w:rsid w:val="006B5699"/>
    <w:rsid w:val="007D691E"/>
    <w:rsid w:val="00952E35"/>
    <w:rsid w:val="00997E28"/>
    <w:rsid w:val="009F59E3"/>
    <w:rsid w:val="00A142E1"/>
    <w:rsid w:val="00B16B23"/>
    <w:rsid w:val="00D426D5"/>
    <w:rsid w:val="00D86156"/>
    <w:rsid w:val="00DB3BA4"/>
    <w:rsid w:val="00DE031B"/>
    <w:rsid w:val="00DF3D9E"/>
    <w:rsid w:val="00E53012"/>
    <w:rsid w:val="00EB3E6C"/>
    <w:rsid w:val="00EC26C0"/>
    <w:rsid w:val="00F96A56"/>
    <w:rsid w:val="00FD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75A6"/>
  <w15:chartTrackingRefBased/>
  <w15:docId w15:val="{F5D76FF4-4216-4221-9C51-FF2DB8C39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A56"/>
    <w:pPr>
      <w:spacing w:after="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F96A5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character" w:customStyle="1" w:styleId="rvts0">
    <w:name w:val="rvts0"/>
    <w:basedOn w:val="a0"/>
    <w:rsid w:val="00F96A56"/>
  </w:style>
  <w:style w:type="paragraph" w:styleId="a3">
    <w:name w:val="No Spacing"/>
    <w:uiPriority w:val="1"/>
    <w:qFormat/>
    <w:rsid w:val="00F96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F96A56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97E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7E28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6384</Words>
  <Characters>3640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19</cp:revision>
  <cp:lastPrinted>2020-02-05T14:10:00Z</cp:lastPrinted>
  <dcterms:created xsi:type="dcterms:W3CDTF">2020-02-05T13:22:00Z</dcterms:created>
  <dcterms:modified xsi:type="dcterms:W3CDTF">2021-09-06T08:14:00Z</dcterms:modified>
</cp:coreProperties>
</file>